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pPr w:leftFromText="180" w:rightFromText="180" w:vertAnchor="text" w:horzAnchor="page" w:tblpX="1647" w:tblpY="155"/>
        <w:tblOverlap w:val="never"/>
        <w:tblW w:w="13862" w:type="dxa"/>
        <w:tblInd w:w="0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957"/>
        <w:gridCol w:w="497"/>
        <w:gridCol w:w="2894"/>
        <w:gridCol w:w="1090"/>
        <w:gridCol w:w="1938"/>
        <w:gridCol w:w="1120"/>
        <w:gridCol w:w="4562"/>
      </w:tblGrid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</w:trPr>
        <w:tc>
          <w:tcPr>
            <w:tcW w:w="138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黑体" w:eastAsia="黑体" w:cs="黑体"/>
                <w:kern w:val="0"/>
                <w:sz w:val="32"/>
                <w:szCs w:val="32"/>
                <w14:ligatures w14:val="none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14:ligatures w14:val="none"/>
              </w:rPr>
              <w:t>附件1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方正小标宋简体" w:cs="宋体"/>
                <w:b/>
                <w:bCs/>
                <w:color w:val="000000"/>
                <w:sz w:val="52"/>
                <w:szCs w:val="52"/>
                <w:lang w:eastAsia="zh-CN"/>
                <w14:ligatures w14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14:ligatures w14:val="none"/>
              </w:rPr>
              <w:t>黄石市国投检测认证集团2024年度人才招聘岗位表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eastAsia="zh-CN"/>
                <w14:ligatures w14:val="none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val="en-US" w:eastAsia="zh-CN"/>
                <w14:ligatures w14:val="none"/>
              </w:rPr>
              <w:t>调整部分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:lang w:eastAsia="zh-CN"/>
                <w14:ligatures w14:val="none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单位</w:t>
            </w:r>
          </w:p>
        </w:tc>
        <w:tc>
          <w:tcPr>
            <w:tcW w:w="43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拟招聘岗位及人数</w:t>
            </w:r>
          </w:p>
        </w:tc>
        <w:tc>
          <w:tcPr>
            <w:tcW w:w="871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招聘岗位（职位）资格条件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岗位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名称</w:t>
            </w:r>
          </w:p>
        </w:tc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人数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岗位职责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年龄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所需专业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学位</w:t>
            </w:r>
          </w:p>
        </w:tc>
        <w:tc>
          <w:tcPr>
            <w:tcW w:w="4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工作经历等要求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企业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管理岗</w:t>
            </w:r>
          </w:p>
        </w:tc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负责集团战略规划、经营计划、投资管理、项目管理、质量管理、经营考核等工作。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企业管理、市场营销、金融学类、经济学类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both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1.熟悉现代企业管理制度及企业市场化运作机制，熟悉国家宏观经济政策及相关法律法规；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2.有3年以上企业管理相关工作经历；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3.熟悉并掌握企业经营分析工作、熟悉并掌握企业经营业绩考核工作方法；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 xml:space="preserve">4.熟悉使用办公软件，具备较好的文字功底。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</w:trPr>
        <w:tc>
          <w:tcPr>
            <w:tcW w:w="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财务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管理岗</w:t>
            </w:r>
          </w:p>
        </w:tc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highlight w:val="none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>负责财务管理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  <w14:ligatures w14:val="none"/>
              </w:rPr>
              <w:t>会计核算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>经营活动分析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  <w14:ligatures w14:val="none"/>
              </w:rPr>
              <w:t>及筹资、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 xml:space="preserve">融资工作。            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财务会计类、金融学类、经济学类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ind w:firstLine="221" w:firstLineChars="100"/>
              <w:jc w:val="both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1.中级会计师及以上职称；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2.有3年以上相关工作经验；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3.有较强的沟通能力、风险意识、分析能力；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4.熟悉公司法、财务法规及税收政策，具备风控审计或财务融资工作经验。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黄石晶贝新能源有限公司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电站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运维</w:t>
            </w: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岗</w:t>
            </w:r>
          </w:p>
        </w:tc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负责电站设备日常维护、保养及维修工作；负责电站异常、障碍、事故排除及分析工作。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40周岁</w:t>
            </w:r>
          </w:p>
          <w:p>
            <w:pPr>
              <w:pStyle w:val="6"/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能源动力类、机械类、电气类、电子信息类</w:t>
            </w:r>
            <w:r>
              <w:rPr>
                <w:rFonts w:hint="eastAsia" w:ascii="宋体" w:hAnsi="宋体" w:cs="宋体"/>
                <w:color w:val="000000"/>
                <w:sz w:val="22"/>
                <w:lang w:val="en-US" w:eastAsia="zh-CN"/>
                <w14:ligatures w14:val="none"/>
              </w:rPr>
              <w:t>等</w:t>
            </w:r>
            <w:r>
              <w:rPr>
                <w:rFonts w:hint="eastAsia" w:ascii="宋体" w:hAnsi="宋体" w:cs="宋体"/>
                <w:b/>
                <w:bCs/>
                <w:color w:val="FF0000"/>
                <w:sz w:val="22"/>
                <w:lang w:val="en-US" w:eastAsia="zh-CN"/>
                <w14:ligatures w14:val="none"/>
              </w:rPr>
              <w:t>相关专业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大专及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年以上相关工作经验；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2.熟悉电力系统发供电设备原理、运行及维修，具备扎实的电工维修技能；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3.持有低压电工证；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4.持C1及以上驾照，能熟练驾驶机动车辆；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5.持有高压入网许可证、高压电工证优先。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9" w:hRule="atLeast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黄石市澄月（绿创）环保科技有限公司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环保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技术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负责人</w:t>
            </w:r>
          </w:p>
        </w:tc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负责环境工程及污水运营项目的技术指导工作。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45周岁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环境科学与工程、机械类、电气类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等相关专业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1.具有环保类专业高级工程师职称；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2.有5年以上环保管理工作经验；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3.熟悉环保相关政策及法律法规；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4.熟练掌握环境风险评估方法和应急管理技术。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8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黄石科正（华云）安全环保技术有限公司</w:t>
            </w: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职业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卫生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评价岗</w:t>
            </w:r>
          </w:p>
        </w:tc>
        <w:tc>
          <w:tcPr>
            <w:tcW w:w="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负责职业卫生检测与评价有关工作；负责职业卫生市场开发与客户维护工作。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40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公共卫生、职业卫生、化学类、化工与制药类、环境科学与工程类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等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相关专业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1.有2年及以上职业卫生检测与评价等相关工作经验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  <w:t>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2.能熟练使用基础办公软件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  <w:t>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3.持C1及以上驾照，能熟练驾驶机动车辆；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4.持有注册安全工程师、安全评价资格证等相关证件的优先。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</w:trPr>
        <w:tc>
          <w:tcPr>
            <w:tcW w:w="8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检验</w:t>
            </w:r>
          </w:p>
          <w:p>
            <w:pPr>
              <w:widowControl/>
              <w:spacing w:line="300" w:lineRule="exac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检测岗</w:t>
            </w:r>
          </w:p>
        </w:tc>
        <w:tc>
          <w:tcPr>
            <w:tcW w:w="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负责矿山在用设备等检验检测工作、内部质量管理工作。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40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安全科学与工程、机械类、电气类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等相关专业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1.有2年及以上检测检验等相关工作经验；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2.能熟练使用基础办公软件；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3.持C1及以上驾照，能熟练驾驶机动车辆。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5" w:hRule="atLeast"/>
        </w:trPr>
        <w:tc>
          <w:tcPr>
            <w:tcW w:w="8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湖北国安特殊钢检验检测有限公司</w:t>
            </w:r>
          </w:p>
        </w:tc>
        <w:tc>
          <w:tcPr>
            <w:tcW w:w="95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化学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检测岗</w:t>
            </w:r>
          </w:p>
        </w:tc>
        <w:tc>
          <w:tcPr>
            <w:tcW w:w="49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负责化学分析检测及实验室日常管理相关工作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40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3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化学类、化工与制药类、材料类、机械类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lang w:val="en-US" w:eastAsia="zh-CN" w:bidi="ar"/>
                <w14:ligatures w14:val="none"/>
              </w:rPr>
              <w:t>等相关专业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本科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56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年以上化学检测分析工作经验；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2.熟悉检测业务流程，熟悉化学实验操作规程；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3.熟悉至少一种化学分析仪器的操作（紫外分光光度计、原子吸收光谱仪、电感耦合等离子体发射光谱仪等）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4.能熟练操作办公软件。</w:t>
            </w:r>
          </w:p>
        </w:tc>
      </w:tr>
    </w:tbl>
    <w:p>
      <w:pPr>
        <w:tabs>
          <w:tab w:val="left" w:pos="993"/>
        </w:tabs>
        <w:overflowPunct w:val="0"/>
        <w:spacing w:line="576" w:lineRule="exact"/>
        <w:jc w:val="left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footerReference r:id="rId4" w:type="even"/>
      <w:pgSz w:w="16838" w:h="11906" w:orient="landscape"/>
      <w:pgMar w:top="1588" w:right="2098" w:bottom="1474" w:left="198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986320"/>
    </w:sdtPr>
    <w:sdtContent>
      <w:p>
        <w:pPr>
          <w:pStyle w:val="5"/>
          <w:ind w:right="338" w:rightChars="161"/>
          <w:jc w:val="right"/>
        </w:pPr>
        <w:r>
          <w:rPr>
            <w:rFonts w:hint="eastAsia" w:ascii="仿宋_GB2312" w:eastAsia="仿宋_GB2312"/>
            <w:sz w:val="28"/>
            <w:szCs w:val="28"/>
          </w:rPr>
          <w:t>—</w:t>
        </w: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 PAGE   \* MERGEFORMAT 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1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  <w:r>
          <w:rPr>
            <w:rFonts w:hint="eastAsia" w:ascii="仿宋_GB2312" w:eastAsia="仿宋_GB2312"/>
            <w:sz w:val="28"/>
            <w:szCs w:val="28"/>
          </w:rPr>
          <w:t>—</w:t>
        </w: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986329"/>
    </w:sdtPr>
    <w:sdtContent>
      <w:p>
        <w:pPr>
          <w:pStyle w:val="5"/>
          <w:ind w:firstLine="424" w:firstLineChars="236"/>
        </w:pPr>
        <w:r>
          <w:rPr>
            <w:rFonts w:hint="eastAsia" w:ascii="仿宋_GB2312" w:eastAsia="仿宋_GB2312"/>
            <w:sz w:val="28"/>
            <w:szCs w:val="28"/>
          </w:rPr>
          <w:t>—</w:t>
        </w: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 PAGE   \* MERGEFORMAT 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2</w:t>
        </w:r>
        <w:r>
          <w:rPr>
            <w:rFonts w:hint="eastAsia" w:ascii="仿宋_GB2312" w:eastAsia="仿宋_GB2312"/>
            <w:sz w:val="28"/>
            <w:szCs w:val="28"/>
          </w:rPr>
          <w:fldChar w:fldCharType="end"/>
        </w:r>
        <w:r>
          <w:rPr>
            <w:rFonts w:hint="eastAsia" w:ascii="仿宋_GB2312" w:eastAsia="仿宋_GB2312"/>
            <w:sz w:val="28"/>
            <w:szCs w:val="28"/>
          </w:rPr>
          <w:t>—</w:t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MDZjMmUwNjFkYmJjZDY0Y2RiNGI0Y2VlMGE2MjEifQ=="/>
  </w:docVars>
  <w:rsids>
    <w:rsidRoot w:val="007403CD"/>
    <w:rsid w:val="000918B8"/>
    <w:rsid w:val="000B3A1B"/>
    <w:rsid w:val="000B3CD6"/>
    <w:rsid w:val="000E3AD3"/>
    <w:rsid w:val="000E6647"/>
    <w:rsid w:val="001056A3"/>
    <w:rsid w:val="00120473"/>
    <w:rsid w:val="00123D9C"/>
    <w:rsid w:val="00133A24"/>
    <w:rsid w:val="00141B96"/>
    <w:rsid w:val="00153179"/>
    <w:rsid w:val="00174F73"/>
    <w:rsid w:val="002356C6"/>
    <w:rsid w:val="00236103"/>
    <w:rsid w:val="00237C97"/>
    <w:rsid w:val="00243DAC"/>
    <w:rsid w:val="00247F07"/>
    <w:rsid w:val="00272242"/>
    <w:rsid w:val="002A5BE7"/>
    <w:rsid w:val="002A72BB"/>
    <w:rsid w:val="002E1EA9"/>
    <w:rsid w:val="002E3FD5"/>
    <w:rsid w:val="002E4D0B"/>
    <w:rsid w:val="002F54DC"/>
    <w:rsid w:val="00333438"/>
    <w:rsid w:val="00367991"/>
    <w:rsid w:val="003750F4"/>
    <w:rsid w:val="003C3749"/>
    <w:rsid w:val="00402B15"/>
    <w:rsid w:val="004107CF"/>
    <w:rsid w:val="0044202E"/>
    <w:rsid w:val="004479B6"/>
    <w:rsid w:val="00452B41"/>
    <w:rsid w:val="00456E01"/>
    <w:rsid w:val="00464516"/>
    <w:rsid w:val="00465B1D"/>
    <w:rsid w:val="004931EE"/>
    <w:rsid w:val="004B06E8"/>
    <w:rsid w:val="004C28F7"/>
    <w:rsid w:val="004D3880"/>
    <w:rsid w:val="004D6990"/>
    <w:rsid w:val="00513E9A"/>
    <w:rsid w:val="005542A6"/>
    <w:rsid w:val="00574206"/>
    <w:rsid w:val="00592655"/>
    <w:rsid w:val="005A517E"/>
    <w:rsid w:val="005C1838"/>
    <w:rsid w:val="005C5B4D"/>
    <w:rsid w:val="005C77D7"/>
    <w:rsid w:val="005F3D42"/>
    <w:rsid w:val="00651158"/>
    <w:rsid w:val="00665912"/>
    <w:rsid w:val="00681243"/>
    <w:rsid w:val="006873D6"/>
    <w:rsid w:val="00691999"/>
    <w:rsid w:val="00692503"/>
    <w:rsid w:val="006C3209"/>
    <w:rsid w:val="006D0D3D"/>
    <w:rsid w:val="006D6321"/>
    <w:rsid w:val="006E5C2B"/>
    <w:rsid w:val="006F1D72"/>
    <w:rsid w:val="006F4CE4"/>
    <w:rsid w:val="007001AF"/>
    <w:rsid w:val="00726173"/>
    <w:rsid w:val="00727C76"/>
    <w:rsid w:val="00730038"/>
    <w:rsid w:val="00733B07"/>
    <w:rsid w:val="007403CD"/>
    <w:rsid w:val="007717CD"/>
    <w:rsid w:val="00785EE2"/>
    <w:rsid w:val="007B2049"/>
    <w:rsid w:val="007D380A"/>
    <w:rsid w:val="007D653A"/>
    <w:rsid w:val="007E2892"/>
    <w:rsid w:val="00805718"/>
    <w:rsid w:val="0081451E"/>
    <w:rsid w:val="00822E61"/>
    <w:rsid w:val="00830ACF"/>
    <w:rsid w:val="00831201"/>
    <w:rsid w:val="00833EBF"/>
    <w:rsid w:val="00860FD2"/>
    <w:rsid w:val="0086320C"/>
    <w:rsid w:val="00865481"/>
    <w:rsid w:val="00876588"/>
    <w:rsid w:val="00881201"/>
    <w:rsid w:val="008C2369"/>
    <w:rsid w:val="00904426"/>
    <w:rsid w:val="0096316E"/>
    <w:rsid w:val="00972AC4"/>
    <w:rsid w:val="00980220"/>
    <w:rsid w:val="009B4385"/>
    <w:rsid w:val="009E22FD"/>
    <w:rsid w:val="009F3E4E"/>
    <w:rsid w:val="009F795C"/>
    <w:rsid w:val="00A0650E"/>
    <w:rsid w:val="00A06D9C"/>
    <w:rsid w:val="00A45497"/>
    <w:rsid w:val="00A869E2"/>
    <w:rsid w:val="00A9077C"/>
    <w:rsid w:val="00AA782F"/>
    <w:rsid w:val="00AA7B3E"/>
    <w:rsid w:val="00AB2745"/>
    <w:rsid w:val="00AB5F23"/>
    <w:rsid w:val="00AF7BCA"/>
    <w:rsid w:val="00B035D4"/>
    <w:rsid w:val="00B03BBD"/>
    <w:rsid w:val="00B056A8"/>
    <w:rsid w:val="00B25E08"/>
    <w:rsid w:val="00BD19BC"/>
    <w:rsid w:val="00BD35A7"/>
    <w:rsid w:val="00BD6839"/>
    <w:rsid w:val="00BE2DD2"/>
    <w:rsid w:val="00BF1CAE"/>
    <w:rsid w:val="00C77DEA"/>
    <w:rsid w:val="00CA175E"/>
    <w:rsid w:val="00CB6CDF"/>
    <w:rsid w:val="00CD33FB"/>
    <w:rsid w:val="00CD6E6A"/>
    <w:rsid w:val="00CE3BF5"/>
    <w:rsid w:val="00CF17DE"/>
    <w:rsid w:val="00D130F0"/>
    <w:rsid w:val="00D4205A"/>
    <w:rsid w:val="00D844EA"/>
    <w:rsid w:val="00DC3E61"/>
    <w:rsid w:val="00DD0DB5"/>
    <w:rsid w:val="00DF3BC7"/>
    <w:rsid w:val="00DF7644"/>
    <w:rsid w:val="00E10DC4"/>
    <w:rsid w:val="00E12024"/>
    <w:rsid w:val="00E36A63"/>
    <w:rsid w:val="00E50B54"/>
    <w:rsid w:val="00E54318"/>
    <w:rsid w:val="00ED570B"/>
    <w:rsid w:val="00EE5E20"/>
    <w:rsid w:val="00EF6863"/>
    <w:rsid w:val="00F211EF"/>
    <w:rsid w:val="00F44DA9"/>
    <w:rsid w:val="00F634BB"/>
    <w:rsid w:val="00F774F2"/>
    <w:rsid w:val="00F97EDB"/>
    <w:rsid w:val="00FB2183"/>
    <w:rsid w:val="00FC0DDE"/>
    <w:rsid w:val="00FC174D"/>
    <w:rsid w:val="011530C3"/>
    <w:rsid w:val="02263969"/>
    <w:rsid w:val="029E0CFE"/>
    <w:rsid w:val="04581A64"/>
    <w:rsid w:val="04BA3C3B"/>
    <w:rsid w:val="05145BD8"/>
    <w:rsid w:val="05B35BF5"/>
    <w:rsid w:val="07AB186F"/>
    <w:rsid w:val="087358F4"/>
    <w:rsid w:val="095F3199"/>
    <w:rsid w:val="0A865BCC"/>
    <w:rsid w:val="0B534E50"/>
    <w:rsid w:val="0B585133"/>
    <w:rsid w:val="0C33287F"/>
    <w:rsid w:val="0C48085D"/>
    <w:rsid w:val="0D87181D"/>
    <w:rsid w:val="13DE7678"/>
    <w:rsid w:val="14992ADF"/>
    <w:rsid w:val="157B75AD"/>
    <w:rsid w:val="15A97630"/>
    <w:rsid w:val="17614154"/>
    <w:rsid w:val="179E6490"/>
    <w:rsid w:val="17D067DA"/>
    <w:rsid w:val="182C57DA"/>
    <w:rsid w:val="186459C1"/>
    <w:rsid w:val="18D76440"/>
    <w:rsid w:val="19583655"/>
    <w:rsid w:val="1A0E0F70"/>
    <w:rsid w:val="1A491A28"/>
    <w:rsid w:val="1C763D9A"/>
    <w:rsid w:val="1D064578"/>
    <w:rsid w:val="1DC2273E"/>
    <w:rsid w:val="1EA544C1"/>
    <w:rsid w:val="1F3101B1"/>
    <w:rsid w:val="20487A5B"/>
    <w:rsid w:val="20675088"/>
    <w:rsid w:val="20DE6C42"/>
    <w:rsid w:val="20FB1125"/>
    <w:rsid w:val="211014F1"/>
    <w:rsid w:val="22390E59"/>
    <w:rsid w:val="22993768"/>
    <w:rsid w:val="22BF6927"/>
    <w:rsid w:val="2321321D"/>
    <w:rsid w:val="2340396E"/>
    <w:rsid w:val="236B19AC"/>
    <w:rsid w:val="25076828"/>
    <w:rsid w:val="25BD4D41"/>
    <w:rsid w:val="25FF7D86"/>
    <w:rsid w:val="27522C5C"/>
    <w:rsid w:val="27942F2F"/>
    <w:rsid w:val="283265F1"/>
    <w:rsid w:val="287407AB"/>
    <w:rsid w:val="28C166E1"/>
    <w:rsid w:val="299E3412"/>
    <w:rsid w:val="2A006FC1"/>
    <w:rsid w:val="2A0C65CE"/>
    <w:rsid w:val="2A2C0A1E"/>
    <w:rsid w:val="2AE8528D"/>
    <w:rsid w:val="2AEA52CD"/>
    <w:rsid w:val="2B85661A"/>
    <w:rsid w:val="2BAE3DE1"/>
    <w:rsid w:val="2C2440BF"/>
    <w:rsid w:val="2D636E4D"/>
    <w:rsid w:val="2D83304B"/>
    <w:rsid w:val="2D86207D"/>
    <w:rsid w:val="2F5067DE"/>
    <w:rsid w:val="2F662C24"/>
    <w:rsid w:val="2FD84ADC"/>
    <w:rsid w:val="300023E9"/>
    <w:rsid w:val="304E59DB"/>
    <w:rsid w:val="316834E4"/>
    <w:rsid w:val="319770C5"/>
    <w:rsid w:val="32BD4AFB"/>
    <w:rsid w:val="32CC2D9E"/>
    <w:rsid w:val="33294694"/>
    <w:rsid w:val="33CA3E32"/>
    <w:rsid w:val="34AC732B"/>
    <w:rsid w:val="352F79D2"/>
    <w:rsid w:val="35BB71CD"/>
    <w:rsid w:val="362A5B2E"/>
    <w:rsid w:val="36BA67AF"/>
    <w:rsid w:val="36BE0824"/>
    <w:rsid w:val="376F5D6E"/>
    <w:rsid w:val="38064FA4"/>
    <w:rsid w:val="38171E45"/>
    <w:rsid w:val="38507FCD"/>
    <w:rsid w:val="38B0580A"/>
    <w:rsid w:val="3A2002B9"/>
    <w:rsid w:val="3A7E2251"/>
    <w:rsid w:val="3AAE12FE"/>
    <w:rsid w:val="3B247C1B"/>
    <w:rsid w:val="3B854432"/>
    <w:rsid w:val="3BF5589D"/>
    <w:rsid w:val="3C48097A"/>
    <w:rsid w:val="3C8F6947"/>
    <w:rsid w:val="3CDC74FC"/>
    <w:rsid w:val="3DE61D46"/>
    <w:rsid w:val="3EB05C6A"/>
    <w:rsid w:val="40EE65D6"/>
    <w:rsid w:val="40F11374"/>
    <w:rsid w:val="411E335F"/>
    <w:rsid w:val="411E4979"/>
    <w:rsid w:val="43BA1821"/>
    <w:rsid w:val="465C029D"/>
    <w:rsid w:val="46970B0E"/>
    <w:rsid w:val="499F671D"/>
    <w:rsid w:val="49A06A72"/>
    <w:rsid w:val="4B1C090F"/>
    <w:rsid w:val="4C0C3940"/>
    <w:rsid w:val="4DD3606B"/>
    <w:rsid w:val="4E286474"/>
    <w:rsid w:val="4E385F92"/>
    <w:rsid w:val="4F455CE1"/>
    <w:rsid w:val="50470EEA"/>
    <w:rsid w:val="512C1180"/>
    <w:rsid w:val="51466157"/>
    <w:rsid w:val="514D1B66"/>
    <w:rsid w:val="51B66C9C"/>
    <w:rsid w:val="51F2586F"/>
    <w:rsid w:val="52AA4A52"/>
    <w:rsid w:val="52FC4B82"/>
    <w:rsid w:val="5320003F"/>
    <w:rsid w:val="53D144ED"/>
    <w:rsid w:val="54942797"/>
    <w:rsid w:val="554F2A73"/>
    <w:rsid w:val="5583158B"/>
    <w:rsid w:val="57955115"/>
    <w:rsid w:val="57D87C92"/>
    <w:rsid w:val="58FD762C"/>
    <w:rsid w:val="5A7D674B"/>
    <w:rsid w:val="5AED7CC8"/>
    <w:rsid w:val="5BC14BBB"/>
    <w:rsid w:val="5D83037A"/>
    <w:rsid w:val="5E0621C9"/>
    <w:rsid w:val="5E751E4E"/>
    <w:rsid w:val="5ECC54B0"/>
    <w:rsid w:val="61573349"/>
    <w:rsid w:val="62CD4ACB"/>
    <w:rsid w:val="639065AF"/>
    <w:rsid w:val="63C84823"/>
    <w:rsid w:val="64F642EB"/>
    <w:rsid w:val="651E0FB3"/>
    <w:rsid w:val="6A9C4DAF"/>
    <w:rsid w:val="6AAA3F04"/>
    <w:rsid w:val="6ACE32A8"/>
    <w:rsid w:val="6B276A7E"/>
    <w:rsid w:val="6C505805"/>
    <w:rsid w:val="6C8C7F6C"/>
    <w:rsid w:val="6CB43AD6"/>
    <w:rsid w:val="6E152CDB"/>
    <w:rsid w:val="6EED3A1A"/>
    <w:rsid w:val="6FAD1286"/>
    <w:rsid w:val="6FCE0BD4"/>
    <w:rsid w:val="70C07F2D"/>
    <w:rsid w:val="721675B7"/>
    <w:rsid w:val="72AB72EF"/>
    <w:rsid w:val="732775A1"/>
    <w:rsid w:val="74F03334"/>
    <w:rsid w:val="75D96C27"/>
    <w:rsid w:val="75DA2DAA"/>
    <w:rsid w:val="76807575"/>
    <w:rsid w:val="777C2F45"/>
    <w:rsid w:val="781B52AA"/>
    <w:rsid w:val="78A97699"/>
    <w:rsid w:val="79F073C1"/>
    <w:rsid w:val="7A043DD4"/>
    <w:rsid w:val="7B580572"/>
    <w:rsid w:val="7B8B7DD4"/>
    <w:rsid w:val="7C091B19"/>
    <w:rsid w:val="7D5176F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First Indent 2"/>
    <w:basedOn w:val="2"/>
    <w:qFormat/>
    <w:uiPriority w:val="0"/>
    <w:pPr>
      <w:ind w:firstLine="420" w:firstLineChars="200"/>
    </w:pPr>
    <w:rPr>
      <w:kern w:val="0"/>
      <w:sz w:val="20"/>
      <w:szCs w:val="21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页眉 字符"/>
    <w:basedOn w:val="9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批注框文本 字符"/>
    <w:basedOn w:val="9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日期 字符"/>
    <w:basedOn w:val="9"/>
    <w:link w:val="3"/>
    <w:semiHidden/>
    <w:qFormat/>
    <w:uiPriority w:val="99"/>
    <w:rPr>
      <w:rFonts w:ascii="Calibri" w:hAnsi="Calibri" w:eastAsia="宋体" w:cs="Times New Roman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8</Pages>
  <Words>2518</Words>
  <Characters>2637</Characters>
  <Lines>23</Lines>
  <Paragraphs>6</Paragraphs>
  <TotalTime>12</TotalTime>
  <ScaleCrop>false</ScaleCrop>
  <LinksUpToDate>false</LinksUpToDate>
  <CharactersWithSpaces>2680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2020-06-04T23:56:00Z</dcterms:created>
  <dc:creator>Micorosoft</dc:creator>
  <cp:lastModifiedBy>陈琛</cp:lastModifiedBy>
  <cp:lastPrinted>2024-05-15T04:22:00Z</cp:lastPrinted>
  <dcterms:modified xsi:type="dcterms:W3CDTF">2024-05-15T06:19:20Z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  <property fmtid="{D5CDD505-2E9C-101B-9397-08002B2CF9AE}" pid="3" name="ICV">
    <vt:lpwstr>4684A87474B1423193473442987CE3BC_13</vt:lpwstr>
  </property>
</Properties>
</file>